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D636F" w14:textId="77777777" w:rsidR="006C1B9B" w:rsidRPr="00365050" w:rsidRDefault="006C1B9B" w:rsidP="00AE32B0">
      <w:pPr>
        <w:spacing w:line="240" w:lineRule="atLeast"/>
        <w:rPr>
          <w:rFonts w:ascii="Arial" w:hAnsi="Arial"/>
          <w:spacing w:val="6"/>
          <w:sz w:val="36"/>
          <w:lang w:val="de-CH"/>
        </w:rPr>
      </w:pPr>
      <w:r w:rsidRPr="00365050">
        <w:rPr>
          <w:rFonts w:ascii="Arial" w:hAnsi="Arial"/>
          <w:spacing w:val="6"/>
          <w:sz w:val="36"/>
          <w:lang w:val="de-CH"/>
        </w:rPr>
        <w:t xml:space="preserve">Zwischenqualifikation </w:t>
      </w:r>
    </w:p>
    <w:p w14:paraId="538C7BEE" w14:textId="77777777" w:rsidR="00AE32B0" w:rsidRPr="00365050" w:rsidRDefault="00AE32B0" w:rsidP="00AE32B0">
      <w:pPr>
        <w:spacing w:line="240" w:lineRule="atLeast"/>
        <w:rPr>
          <w:rFonts w:ascii="Arial" w:hAnsi="Arial"/>
          <w:spacing w:val="6"/>
          <w:sz w:val="36"/>
          <w:lang w:val="de-CH"/>
        </w:rPr>
      </w:pPr>
      <w:r w:rsidRPr="00365050">
        <w:rPr>
          <w:rFonts w:ascii="Arial" w:hAnsi="Arial"/>
          <w:spacing w:val="6"/>
          <w:sz w:val="36"/>
          <w:lang w:val="de-CH"/>
        </w:rPr>
        <w:t>Praktikum Fachmaturität Soziales</w:t>
      </w:r>
    </w:p>
    <w:p w14:paraId="4F7B34CC" w14:textId="77777777" w:rsidR="00AE32B0" w:rsidRDefault="00AE32B0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44A5600F" w14:textId="77777777" w:rsidR="00F960A5" w:rsidRPr="00365050" w:rsidRDefault="00F960A5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1762F326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Praktikant/in Name, Vorname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0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4A16A829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Zuständige Fachmittelschule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1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623DFEF0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Praktikum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2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7F6A396A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Praktikumsbetrieb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3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29299DDB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u w:val="dotted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4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3C99A843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u w:val="dotted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5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6DD8D3AD" w14:textId="50835CFB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Leitung des Praktikums Name, Vorname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6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323D7CAC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Funktion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7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7BE4B0D1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Telefon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8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0F603611" w14:textId="77777777" w:rsidR="00AE32B0" w:rsidRPr="00365050" w:rsidRDefault="00AE32B0" w:rsidP="00AE32B0">
      <w:pPr>
        <w:tabs>
          <w:tab w:val="left" w:pos="4320"/>
          <w:tab w:val="right" w:pos="9000"/>
        </w:tabs>
        <w:spacing w:line="28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E-Mail</w:t>
      </w:r>
      <w:r w:rsidRPr="00365050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="003A2951" w:rsidRPr="00365050">
        <w:rPr>
          <w:rFonts w:ascii="Arial" w:hAnsi="Arial"/>
          <w:spacing w:val="6"/>
          <w:sz w:val="20"/>
          <w:u w:val="dotted"/>
          <w:lang w:val="de-CH"/>
        </w:rPr>
        <w:instrText>FORMTEXT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bookmarkEnd w:id="9"/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7906F2A1" w14:textId="77777777" w:rsidR="00AE32B0" w:rsidRDefault="00AE32B0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2D79B188" w14:textId="77777777" w:rsidR="0021745B" w:rsidRPr="00365050" w:rsidRDefault="0021745B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309C8061" w14:textId="77777777" w:rsidR="00AE32B0" w:rsidRPr="00365050" w:rsidRDefault="00AE32B0" w:rsidP="00AE32B0">
      <w:pPr>
        <w:spacing w:line="240" w:lineRule="atLeast"/>
        <w:rPr>
          <w:rFonts w:ascii="Arial" w:hAnsi="Arial"/>
          <w:b/>
          <w:spacing w:val="6"/>
          <w:sz w:val="20"/>
          <w:lang w:val="de-CH"/>
        </w:rPr>
      </w:pPr>
      <w:r w:rsidRPr="00365050">
        <w:rPr>
          <w:rFonts w:ascii="Arial" w:hAnsi="Arial"/>
          <w:b/>
          <w:spacing w:val="6"/>
          <w:sz w:val="20"/>
          <w:lang w:val="de-CH"/>
        </w:rPr>
        <w:t xml:space="preserve">Beurteilung einzelner Qualitätskriterien </w:t>
      </w:r>
    </w:p>
    <w:p w14:paraId="1D7B7BC5" w14:textId="5BA17E98" w:rsidR="00966F8E" w:rsidRDefault="00966F8E" w:rsidP="00AE32B0">
      <w:pPr>
        <w:spacing w:line="240" w:lineRule="atLeast"/>
        <w:rPr>
          <w:rFonts w:ascii="Arial" w:hAnsi="Arial"/>
          <w:spacing w:val="6"/>
          <w:sz w:val="20"/>
        </w:rPr>
      </w:pPr>
      <w:r>
        <w:rPr>
          <w:rFonts w:ascii="Arial" w:hAnsi="Arial"/>
          <w:spacing w:val="6"/>
          <w:sz w:val="20"/>
        </w:rPr>
        <w:t xml:space="preserve">Prädikat </w:t>
      </w:r>
      <w:r w:rsidR="005551C9">
        <w:rPr>
          <w:rFonts w:ascii="Arial" w:hAnsi="Arial"/>
          <w:spacing w:val="6"/>
          <w:sz w:val="20"/>
        </w:rPr>
        <w:t xml:space="preserve">A = </w:t>
      </w:r>
      <w:r w:rsidR="005551C9" w:rsidRPr="003E7B79">
        <w:rPr>
          <w:rFonts w:ascii="Arial" w:hAnsi="Arial"/>
          <w:spacing w:val="6"/>
          <w:sz w:val="20"/>
        </w:rPr>
        <w:t>sehr gut</w:t>
      </w:r>
      <w:r w:rsidR="005551C9">
        <w:rPr>
          <w:rFonts w:ascii="Arial" w:hAnsi="Arial"/>
          <w:spacing w:val="6"/>
          <w:sz w:val="20"/>
        </w:rPr>
        <w:t xml:space="preserve">, B = </w:t>
      </w:r>
      <w:r w:rsidR="005551C9" w:rsidRPr="003E7B79">
        <w:rPr>
          <w:rFonts w:ascii="Arial" w:hAnsi="Arial"/>
          <w:spacing w:val="6"/>
          <w:sz w:val="20"/>
        </w:rPr>
        <w:t>gut</w:t>
      </w:r>
      <w:r w:rsidR="005551C9">
        <w:rPr>
          <w:rFonts w:ascii="Arial" w:hAnsi="Arial"/>
          <w:spacing w:val="6"/>
          <w:sz w:val="20"/>
        </w:rPr>
        <w:t>, C =</w:t>
      </w:r>
      <w:r w:rsidR="005551C9" w:rsidRPr="003E7B79">
        <w:rPr>
          <w:rFonts w:ascii="Arial" w:hAnsi="Arial"/>
          <w:spacing w:val="6"/>
          <w:sz w:val="20"/>
        </w:rPr>
        <w:t xml:space="preserve"> genügend, </w:t>
      </w:r>
      <w:r w:rsidR="005551C9">
        <w:rPr>
          <w:rFonts w:ascii="Arial" w:hAnsi="Arial"/>
          <w:spacing w:val="6"/>
          <w:sz w:val="20"/>
        </w:rPr>
        <w:t xml:space="preserve">D = </w:t>
      </w:r>
      <w:r w:rsidR="005551C9" w:rsidRPr="003E7B79">
        <w:rPr>
          <w:rFonts w:ascii="Arial" w:hAnsi="Arial"/>
          <w:spacing w:val="6"/>
          <w:sz w:val="20"/>
        </w:rPr>
        <w:t>ungenügend</w:t>
      </w:r>
      <w:r w:rsidR="005551C9">
        <w:rPr>
          <w:rFonts w:ascii="Arial" w:hAnsi="Arial"/>
          <w:spacing w:val="6"/>
          <w:sz w:val="20"/>
        </w:rPr>
        <w:t xml:space="preserve"> </w:t>
      </w:r>
    </w:p>
    <w:p w14:paraId="76ABAF61" w14:textId="695F4437" w:rsidR="005551C9" w:rsidRPr="00365050" w:rsidRDefault="00966F8E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  <w:r>
        <w:rPr>
          <w:rFonts w:ascii="Arial" w:hAnsi="Arial"/>
          <w:spacing w:val="6"/>
          <w:sz w:val="20"/>
        </w:rPr>
        <w:t xml:space="preserve">Zusätzlich jeweils </w:t>
      </w:r>
      <w:r w:rsidR="005551C9">
        <w:rPr>
          <w:rFonts w:ascii="Arial" w:hAnsi="Arial"/>
          <w:spacing w:val="6"/>
          <w:sz w:val="20"/>
        </w:rPr>
        <w:t>eine kurze Begründung</w:t>
      </w:r>
      <w:r>
        <w:rPr>
          <w:rFonts w:ascii="Arial" w:hAnsi="Arial"/>
          <w:spacing w:val="6"/>
          <w:sz w:val="20"/>
        </w:rPr>
        <w:t xml:space="preserve"> (bei C und D zwingend)</w:t>
      </w:r>
    </w:p>
    <w:p w14:paraId="38719AD2" w14:textId="77777777" w:rsidR="00AE32B0" w:rsidRPr="00365050" w:rsidRDefault="00AE32B0" w:rsidP="00AE32B0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2551"/>
        <w:gridCol w:w="3261"/>
        <w:gridCol w:w="454"/>
        <w:gridCol w:w="425"/>
        <w:gridCol w:w="425"/>
        <w:gridCol w:w="425"/>
        <w:gridCol w:w="4366"/>
      </w:tblGrid>
      <w:tr w:rsidR="005551C9" w:rsidRPr="00365050" w14:paraId="1AD6FBAE" w14:textId="77777777" w:rsidTr="005551C9">
        <w:tc>
          <w:tcPr>
            <w:tcW w:w="3256" w:type="dxa"/>
          </w:tcPr>
          <w:p w14:paraId="794D3789" w14:textId="77777777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Qualitätskriterium</w:t>
            </w:r>
          </w:p>
        </w:tc>
        <w:tc>
          <w:tcPr>
            <w:tcW w:w="2551" w:type="dxa"/>
          </w:tcPr>
          <w:p w14:paraId="22588D64" w14:textId="77777777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Teilaspekt</w:t>
            </w:r>
          </w:p>
        </w:tc>
        <w:tc>
          <w:tcPr>
            <w:tcW w:w="3261" w:type="dxa"/>
          </w:tcPr>
          <w:p w14:paraId="3A34EA4E" w14:textId="77777777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Erläuterung, Teilaspekte</w:t>
            </w:r>
          </w:p>
        </w:tc>
        <w:tc>
          <w:tcPr>
            <w:tcW w:w="454" w:type="dxa"/>
          </w:tcPr>
          <w:p w14:paraId="38BC3CF0" w14:textId="73675F2C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b/>
                <w:spacing w:val="6"/>
                <w:sz w:val="20"/>
                <w:lang w:val="de-CH"/>
              </w:rPr>
              <w:t>A</w:t>
            </w:r>
          </w:p>
        </w:tc>
        <w:tc>
          <w:tcPr>
            <w:tcW w:w="425" w:type="dxa"/>
          </w:tcPr>
          <w:p w14:paraId="5A09BAF4" w14:textId="5FBB11AB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b/>
                <w:spacing w:val="6"/>
                <w:sz w:val="20"/>
                <w:lang w:val="de-CH"/>
              </w:rPr>
              <w:t>B</w:t>
            </w:r>
          </w:p>
        </w:tc>
        <w:tc>
          <w:tcPr>
            <w:tcW w:w="425" w:type="dxa"/>
          </w:tcPr>
          <w:p w14:paraId="384FAC49" w14:textId="26A1C289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b/>
                <w:spacing w:val="6"/>
                <w:sz w:val="20"/>
                <w:lang w:val="de-CH"/>
              </w:rPr>
              <w:t>C</w:t>
            </w:r>
          </w:p>
        </w:tc>
        <w:tc>
          <w:tcPr>
            <w:tcW w:w="425" w:type="dxa"/>
          </w:tcPr>
          <w:p w14:paraId="1B0D75ED" w14:textId="67C679C9" w:rsidR="005551C9" w:rsidRPr="00365050" w:rsidRDefault="005551C9" w:rsidP="00365050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b/>
                <w:spacing w:val="6"/>
                <w:sz w:val="20"/>
                <w:lang w:val="de-CH"/>
              </w:rPr>
              <w:t>D</w:t>
            </w:r>
          </w:p>
        </w:tc>
        <w:tc>
          <w:tcPr>
            <w:tcW w:w="4366" w:type="dxa"/>
          </w:tcPr>
          <w:p w14:paraId="6E71B26D" w14:textId="77777777" w:rsidR="005551C9" w:rsidRPr="00365050" w:rsidRDefault="005551C9" w:rsidP="005551C9">
            <w:pPr>
              <w:ind w:right="-248"/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 xml:space="preserve">Bemerkungen, Begründungen </w:t>
            </w:r>
          </w:p>
        </w:tc>
      </w:tr>
      <w:tr w:rsidR="005551C9" w:rsidRPr="00365050" w14:paraId="4AB44AC5" w14:textId="77777777" w:rsidTr="005551C9">
        <w:tc>
          <w:tcPr>
            <w:tcW w:w="3256" w:type="dxa"/>
            <w:vMerge w:val="restart"/>
          </w:tcPr>
          <w:p w14:paraId="44821442" w14:textId="77777777" w:rsidR="005551C9" w:rsidRPr="00365050" w:rsidRDefault="005551C9" w:rsidP="00365050">
            <w:pPr>
              <w:numPr>
                <w:ilvl w:val="0"/>
                <w:numId w:val="2"/>
              </w:num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Praktikumsmotivation</w:t>
            </w:r>
          </w:p>
        </w:tc>
        <w:tc>
          <w:tcPr>
            <w:tcW w:w="2551" w:type="dxa"/>
          </w:tcPr>
          <w:p w14:paraId="4D4FFDD8" w14:textId="77777777" w:rsidR="005551C9" w:rsidRPr="00365050" w:rsidRDefault="005551C9" w:rsidP="00365050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1.1 Lernbereitschaft</w:t>
            </w:r>
          </w:p>
        </w:tc>
        <w:tc>
          <w:tcPr>
            <w:tcW w:w="3261" w:type="dxa"/>
          </w:tcPr>
          <w:p w14:paraId="10CA2775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Einstellung zum Beruf, Lernbereitschaft, verfolgt Lernziele</w:t>
            </w:r>
          </w:p>
        </w:tc>
        <w:tc>
          <w:tcPr>
            <w:tcW w:w="454" w:type="dxa"/>
          </w:tcPr>
          <w:p w14:paraId="034B82B1" w14:textId="10A6CE6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  <w:bookmarkEnd w:id="10"/>
          </w:p>
        </w:tc>
        <w:tc>
          <w:tcPr>
            <w:tcW w:w="425" w:type="dxa"/>
          </w:tcPr>
          <w:p w14:paraId="79DA744C" w14:textId="7D1E0EC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  <w:bookmarkEnd w:id="11"/>
          </w:p>
        </w:tc>
        <w:tc>
          <w:tcPr>
            <w:tcW w:w="425" w:type="dxa"/>
          </w:tcPr>
          <w:p w14:paraId="533A37A6" w14:textId="046E0DA5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  <w:bookmarkEnd w:id="12"/>
          </w:p>
        </w:tc>
        <w:tc>
          <w:tcPr>
            <w:tcW w:w="425" w:type="dxa"/>
            <w:shd w:val="clear" w:color="auto" w:fill="auto"/>
          </w:tcPr>
          <w:p w14:paraId="36585AC4" w14:textId="2D6F708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  <w:bookmarkEnd w:id="13"/>
          </w:p>
        </w:tc>
        <w:tc>
          <w:tcPr>
            <w:tcW w:w="4366" w:type="dxa"/>
          </w:tcPr>
          <w:p w14:paraId="769EF1EF" w14:textId="5E75058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5A85CE51" w14:textId="77777777" w:rsidTr="005551C9">
        <w:tc>
          <w:tcPr>
            <w:tcW w:w="3256" w:type="dxa"/>
            <w:vMerge/>
          </w:tcPr>
          <w:p w14:paraId="01A5459B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3C6BFD3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1.2 Interesse</w:t>
            </w:r>
          </w:p>
        </w:tc>
        <w:tc>
          <w:tcPr>
            <w:tcW w:w="3261" w:type="dxa"/>
          </w:tcPr>
          <w:p w14:paraId="15DDD96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Motivation, Begeisterungsfähigkeit</w:t>
            </w:r>
          </w:p>
        </w:tc>
        <w:tc>
          <w:tcPr>
            <w:tcW w:w="454" w:type="dxa"/>
          </w:tcPr>
          <w:p w14:paraId="1F73BBD7" w14:textId="7368A8CF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1EE87CC" w14:textId="1120F85A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17EB266" w14:textId="38E43E95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AEA5972" w14:textId="2741A236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366" w:type="dxa"/>
          </w:tcPr>
          <w:p w14:paraId="0B76757C" w14:textId="63DD313D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66EA037" w14:textId="77777777" w:rsidTr="005551C9">
        <w:tc>
          <w:tcPr>
            <w:tcW w:w="3256" w:type="dxa"/>
            <w:vMerge/>
          </w:tcPr>
          <w:p w14:paraId="5A48E313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393C2E17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1.3 Initiative</w:t>
            </w:r>
          </w:p>
        </w:tc>
        <w:tc>
          <w:tcPr>
            <w:tcW w:w="3261" w:type="dxa"/>
          </w:tcPr>
          <w:p w14:paraId="54C0E832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Verbindung Theorie und Praxis, Begründungskompetenz, Nutzung von Fachliteratur und betrieblichem Wissen</w:t>
            </w:r>
          </w:p>
        </w:tc>
        <w:tc>
          <w:tcPr>
            <w:tcW w:w="454" w:type="dxa"/>
          </w:tcPr>
          <w:p w14:paraId="4D5FE880" w14:textId="393DC0C6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B8E0D5D" w14:textId="111936DC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93F91EF" w14:textId="0F5A61FA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79896B7" w14:textId="196D754F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366" w:type="dxa"/>
          </w:tcPr>
          <w:p w14:paraId="03DAA81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</w:tbl>
    <w:p w14:paraId="0D054A7B" w14:textId="77777777" w:rsidR="008D297F" w:rsidRDefault="008D297F"/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551"/>
        <w:gridCol w:w="3261"/>
        <w:gridCol w:w="454"/>
        <w:gridCol w:w="425"/>
        <w:gridCol w:w="454"/>
        <w:gridCol w:w="454"/>
        <w:gridCol w:w="4337"/>
      </w:tblGrid>
      <w:tr w:rsidR="005551C9" w:rsidRPr="00365050" w14:paraId="2C3F6C1B" w14:textId="294DA31C" w:rsidTr="005551C9">
        <w:tc>
          <w:tcPr>
            <w:tcW w:w="3227" w:type="dxa"/>
            <w:vMerge w:val="restart"/>
          </w:tcPr>
          <w:p w14:paraId="1F0704C3" w14:textId="77777777" w:rsidR="005551C9" w:rsidRPr="00365050" w:rsidRDefault="005551C9" w:rsidP="005551C9">
            <w:pPr>
              <w:numPr>
                <w:ilvl w:val="0"/>
                <w:numId w:val="2"/>
              </w:num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Kommunikationsfähigkeit</w:t>
            </w:r>
          </w:p>
        </w:tc>
        <w:tc>
          <w:tcPr>
            <w:tcW w:w="2551" w:type="dxa"/>
          </w:tcPr>
          <w:p w14:paraId="6B4E6988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2.1 Mündlich</w:t>
            </w:r>
          </w:p>
        </w:tc>
        <w:tc>
          <w:tcPr>
            <w:tcW w:w="3261" w:type="dxa"/>
          </w:tcPr>
          <w:p w14:paraId="3A336531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Sich verständlich und angepasst ausdrücken, Nachfragen bei Unklarheiten, Information einholen, freundliche und höfliche Gesprächskultur</w:t>
            </w:r>
          </w:p>
        </w:tc>
        <w:tc>
          <w:tcPr>
            <w:tcW w:w="454" w:type="dxa"/>
          </w:tcPr>
          <w:p w14:paraId="60BDDA19" w14:textId="0121E026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E64CDFE" w14:textId="5AA1463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1E05E749" w14:textId="63869955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48C0AC7A" w14:textId="22A5B0D2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337" w:type="dxa"/>
          </w:tcPr>
          <w:p w14:paraId="22772C3C" w14:textId="54D77F94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12BC9B86" w14:textId="50E8C313" w:rsidTr="005551C9">
        <w:tc>
          <w:tcPr>
            <w:tcW w:w="3227" w:type="dxa"/>
            <w:vMerge/>
          </w:tcPr>
          <w:p w14:paraId="182311C4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146D4A6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2.2 Schriftlich</w:t>
            </w:r>
          </w:p>
        </w:tc>
        <w:tc>
          <w:tcPr>
            <w:tcW w:w="3261" w:type="dxa"/>
          </w:tcPr>
          <w:p w14:paraId="3FCBD564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schriftlicher Ausdruck gemäss internen Vorgaben</w:t>
            </w:r>
          </w:p>
        </w:tc>
        <w:tc>
          <w:tcPr>
            <w:tcW w:w="454" w:type="dxa"/>
          </w:tcPr>
          <w:p w14:paraId="09C628DC" w14:textId="33DC7463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21A36FF" w14:textId="668D4B8A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6F432AFF" w14:textId="7ED57A8F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5FB5FED7" w14:textId="63FE5CE3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337" w:type="dxa"/>
          </w:tcPr>
          <w:p w14:paraId="0C90A279" w14:textId="6A4622CF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629B4F8" w14:textId="23B5A505" w:rsidTr="005551C9">
        <w:tc>
          <w:tcPr>
            <w:tcW w:w="3227" w:type="dxa"/>
            <w:vMerge/>
          </w:tcPr>
          <w:p w14:paraId="68A710B6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6C38F65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2.3 Zuhören</w:t>
            </w:r>
          </w:p>
        </w:tc>
        <w:tc>
          <w:tcPr>
            <w:tcW w:w="3261" w:type="dxa"/>
          </w:tcPr>
          <w:p w14:paraId="604EB0AE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Nimmt verbale und nonverbale Botschaften wahr und reagiert angemessen darauf</w:t>
            </w:r>
          </w:p>
        </w:tc>
        <w:tc>
          <w:tcPr>
            <w:tcW w:w="454" w:type="dxa"/>
          </w:tcPr>
          <w:p w14:paraId="45DCFE05" w14:textId="15D9C87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A09D47E" w14:textId="3B8806D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49696BFC" w14:textId="6C60781D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4" w:type="dxa"/>
          </w:tcPr>
          <w:p w14:paraId="652A90AA" w14:textId="2CFCB0B6" w:rsidR="005551C9" w:rsidRPr="00365050" w:rsidRDefault="005551C9" w:rsidP="005551C9">
            <w:pPr>
              <w:spacing w:before="20" w:after="20"/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337" w:type="dxa"/>
          </w:tcPr>
          <w:p w14:paraId="0A8878FA" w14:textId="1FB25B6F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</w:tbl>
    <w:p w14:paraId="39108E12" w14:textId="77777777" w:rsidR="0021745B" w:rsidRDefault="0021745B"/>
    <w:p w14:paraId="4B272BAB" w14:textId="77777777" w:rsidR="00EB17F0" w:rsidRDefault="00EB17F0"/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551"/>
        <w:gridCol w:w="3261"/>
        <w:gridCol w:w="454"/>
        <w:gridCol w:w="425"/>
        <w:gridCol w:w="425"/>
        <w:gridCol w:w="425"/>
        <w:gridCol w:w="4536"/>
      </w:tblGrid>
      <w:tr w:rsidR="005551C9" w:rsidRPr="00365050" w14:paraId="150646E0" w14:textId="35641152" w:rsidTr="005551C9">
        <w:tc>
          <w:tcPr>
            <w:tcW w:w="3227" w:type="dxa"/>
            <w:vMerge w:val="restart"/>
          </w:tcPr>
          <w:p w14:paraId="38C324E0" w14:textId="77777777" w:rsidR="005551C9" w:rsidRPr="00365050" w:rsidRDefault="005551C9" w:rsidP="005551C9">
            <w:pPr>
              <w:numPr>
                <w:ilvl w:val="0"/>
                <w:numId w:val="2"/>
              </w:num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lastRenderedPageBreak/>
              <w:t>Arbeitsqualität</w:t>
            </w:r>
          </w:p>
        </w:tc>
        <w:tc>
          <w:tcPr>
            <w:tcW w:w="2551" w:type="dxa"/>
          </w:tcPr>
          <w:p w14:paraId="316A727A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 xml:space="preserve">3.1 Auffassungsvermögen </w:t>
            </w:r>
          </w:p>
        </w:tc>
        <w:tc>
          <w:tcPr>
            <w:tcW w:w="3261" w:type="dxa"/>
          </w:tcPr>
          <w:p w14:paraId="5BB688A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Verstehen und Nachvollziehen von Arbeitsabläufen und Prozessen, Sachverhalte begründen und erklären, eigene Beiträge, Verbesserungsvorschläge, Kreativität</w:t>
            </w:r>
          </w:p>
        </w:tc>
        <w:tc>
          <w:tcPr>
            <w:tcW w:w="454" w:type="dxa"/>
            <w:shd w:val="clear" w:color="auto" w:fill="auto"/>
          </w:tcPr>
          <w:p w14:paraId="04A4B8A6" w14:textId="6317AD3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E4C6D34" w14:textId="75C97199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4A8BC7E" w14:textId="5169FD84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4D83DFE" w14:textId="05E854AF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</w:tcPr>
          <w:p w14:paraId="5AF9411E" w14:textId="051E3B37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09A1925B" w14:textId="2743FCEF" w:rsidTr="005551C9">
        <w:tc>
          <w:tcPr>
            <w:tcW w:w="3227" w:type="dxa"/>
            <w:vMerge/>
          </w:tcPr>
          <w:p w14:paraId="2CD9B0D4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36618A5C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3.2 Arbeitsorganisation</w:t>
            </w:r>
          </w:p>
        </w:tc>
        <w:tc>
          <w:tcPr>
            <w:tcW w:w="3261" w:type="dxa"/>
          </w:tcPr>
          <w:p w14:paraId="5705C0FD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formuliert für die geplanten Aktivitäten überprüfbare resp. anzustrebende Ziele und schätzt den Zeitaufwand von Arbeiten realistisch ein</w:t>
            </w:r>
          </w:p>
        </w:tc>
        <w:tc>
          <w:tcPr>
            <w:tcW w:w="454" w:type="dxa"/>
            <w:shd w:val="clear" w:color="auto" w:fill="auto"/>
          </w:tcPr>
          <w:p w14:paraId="12C99463" w14:textId="71A8D644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A4E51B6" w14:textId="4EA9669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61A58BB" w14:textId="6A2F8A31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333B927" w14:textId="3D0581E9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</w:tcPr>
          <w:p w14:paraId="764B18EA" w14:textId="73D27249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43FE770" w14:textId="3A07BCC6" w:rsidTr="005551C9">
        <w:tc>
          <w:tcPr>
            <w:tcW w:w="3227" w:type="dxa"/>
            <w:vMerge/>
          </w:tcPr>
          <w:p w14:paraId="16785B5E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2255E25E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 xml:space="preserve">3.3 Leistungsfähigkeit </w:t>
            </w:r>
          </w:p>
        </w:tc>
        <w:tc>
          <w:tcPr>
            <w:tcW w:w="3261" w:type="dxa"/>
          </w:tcPr>
          <w:p w14:paraId="53D9F2FC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Bewusste Steuerung der eigenen Lernprozesse, Strategie zur Bewältigung der Aufgaben</w:t>
            </w:r>
          </w:p>
        </w:tc>
        <w:tc>
          <w:tcPr>
            <w:tcW w:w="454" w:type="dxa"/>
            <w:shd w:val="clear" w:color="auto" w:fill="auto"/>
          </w:tcPr>
          <w:p w14:paraId="6B4B8848" w14:textId="6D7E77BD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BB83116" w14:textId="2B24E76E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FF29689" w14:textId="3CD56074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18088E1" w14:textId="1755944D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</w:tcPr>
          <w:p w14:paraId="55E1C3D5" w14:textId="6B775B65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261CAD62" w14:textId="51229C4B" w:rsidTr="005551C9">
        <w:tc>
          <w:tcPr>
            <w:tcW w:w="3227" w:type="dxa"/>
            <w:vMerge/>
          </w:tcPr>
          <w:p w14:paraId="529EBAB5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2E6D97E2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3.4 Sorgfalt</w:t>
            </w:r>
          </w:p>
        </w:tc>
        <w:tc>
          <w:tcPr>
            <w:tcW w:w="3261" w:type="dxa"/>
          </w:tcPr>
          <w:p w14:paraId="3D6882AE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18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 xml:space="preserve">Genauigkeit, Sorgfalt, </w:t>
            </w:r>
          </w:p>
          <w:p w14:paraId="6D6A354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Ökologisches Verhalten, Materialverbrauch, Entsorgung, Pflege der Einrichtungen</w:t>
            </w:r>
          </w:p>
        </w:tc>
        <w:tc>
          <w:tcPr>
            <w:tcW w:w="454" w:type="dxa"/>
            <w:shd w:val="clear" w:color="auto" w:fill="auto"/>
          </w:tcPr>
          <w:p w14:paraId="1E8B16D3" w14:textId="37868B6F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8F7664E" w14:textId="4304D78A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EB2E575" w14:textId="60E21622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21C8F73" w14:textId="4926FA7B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</w:tcPr>
          <w:p w14:paraId="37D2C1E3" w14:textId="5CFA1BB7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1B93E05B" w14:textId="2B64F6BC" w:rsidTr="005551C9">
        <w:tc>
          <w:tcPr>
            <w:tcW w:w="3227" w:type="dxa"/>
            <w:vMerge/>
          </w:tcPr>
          <w:p w14:paraId="3534436C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310B5044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3.5 Arbeitstempo</w:t>
            </w:r>
          </w:p>
        </w:tc>
        <w:tc>
          <w:tcPr>
            <w:tcW w:w="3261" w:type="dxa"/>
          </w:tcPr>
          <w:p w14:paraId="1A1305DD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lang w:val="de-CH"/>
              </w:rPr>
              <w:t>Zeitaufwand für sachgerechte Ausführung der Arbeiten</w:t>
            </w:r>
          </w:p>
        </w:tc>
        <w:tc>
          <w:tcPr>
            <w:tcW w:w="454" w:type="dxa"/>
            <w:shd w:val="clear" w:color="auto" w:fill="auto"/>
          </w:tcPr>
          <w:p w14:paraId="66D4BBDC" w14:textId="75FABCDE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A37D931" w14:textId="092EB07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A2BEE37" w14:textId="5C7807F1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CB6557C" w14:textId="77641679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</w:tcPr>
          <w:p w14:paraId="5B5A58E5" w14:textId="02061639" w:rsidR="005551C9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4D0F0B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</w:tbl>
    <w:p w14:paraId="1312B557" w14:textId="77777777" w:rsidR="00EB17F0" w:rsidRDefault="00EB17F0"/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4"/>
        <w:gridCol w:w="2554"/>
        <w:gridCol w:w="3261"/>
        <w:gridCol w:w="454"/>
        <w:gridCol w:w="425"/>
        <w:gridCol w:w="425"/>
        <w:gridCol w:w="425"/>
        <w:gridCol w:w="4536"/>
      </w:tblGrid>
      <w:tr w:rsidR="005551C9" w:rsidRPr="00365050" w14:paraId="0CDA0907" w14:textId="77777777" w:rsidTr="005551C9">
        <w:tc>
          <w:tcPr>
            <w:tcW w:w="3224" w:type="dxa"/>
            <w:vMerge w:val="restart"/>
          </w:tcPr>
          <w:p w14:paraId="4FC37983" w14:textId="77777777" w:rsidR="005551C9" w:rsidRPr="00365050" w:rsidRDefault="005551C9" w:rsidP="005551C9">
            <w:pPr>
              <w:numPr>
                <w:ilvl w:val="0"/>
                <w:numId w:val="2"/>
              </w:numPr>
              <w:rPr>
                <w:rFonts w:ascii="Arial" w:hAnsi="Arial"/>
                <w:b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b/>
                <w:spacing w:val="6"/>
                <w:sz w:val="20"/>
                <w:lang w:val="de-CH"/>
              </w:rPr>
              <w:t>Sozialkompetenz</w:t>
            </w:r>
          </w:p>
        </w:tc>
        <w:tc>
          <w:tcPr>
            <w:tcW w:w="2554" w:type="dxa"/>
          </w:tcPr>
          <w:p w14:paraId="19196531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4.1 Kontaktfähigkeit</w:t>
            </w:r>
          </w:p>
        </w:tc>
        <w:tc>
          <w:tcPr>
            <w:tcW w:w="3261" w:type="dxa"/>
          </w:tcPr>
          <w:p w14:paraId="7E4BD107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Sucht den Kontakt von sich aus, Augenkontakt ist vorhanden, Respektvolle und wertschätzende Beziehungsgestaltung</w:t>
            </w:r>
          </w:p>
        </w:tc>
        <w:tc>
          <w:tcPr>
            <w:tcW w:w="454" w:type="dxa"/>
          </w:tcPr>
          <w:p w14:paraId="4363F6FE" w14:textId="2C6E2C68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A0598D8" w14:textId="3F46C58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20068AF" w14:textId="2C11E8DF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D082273" w14:textId="25C53895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D9EFDA4" w14:textId="2F0E921D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041457F6" w14:textId="77777777" w:rsidTr="005551C9">
        <w:tc>
          <w:tcPr>
            <w:tcW w:w="3224" w:type="dxa"/>
            <w:vMerge/>
          </w:tcPr>
          <w:p w14:paraId="239908C4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40F21C0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4.2 Umgang mit Klienten</w:t>
            </w:r>
          </w:p>
        </w:tc>
        <w:tc>
          <w:tcPr>
            <w:tcW w:w="3261" w:type="dxa"/>
          </w:tcPr>
          <w:p w14:paraId="2329DD5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Respektvolle und wertschätzende Beziehungsgestaltung, Balance Nähe – Distanz, situationsgerechtes Verhalten und Auftreten, Freundlichkeit</w:t>
            </w:r>
          </w:p>
        </w:tc>
        <w:tc>
          <w:tcPr>
            <w:tcW w:w="454" w:type="dxa"/>
          </w:tcPr>
          <w:p w14:paraId="495E099D" w14:textId="19AA4E4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6479155" w14:textId="19152989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C0F251E" w14:textId="461F8D6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653B614" w14:textId="1A18802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181CE6D7" w14:textId="1C1E6D4C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CAE67D3" w14:textId="77777777" w:rsidTr="005551C9">
        <w:tc>
          <w:tcPr>
            <w:tcW w:w="3224" w:type="dxa"/>
            <w:vMerge/>
          </w:tcPr>
          <w:p w14:paraId="1B7F1D76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7699E7F8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 xml:space="preserve">4.3 Teamfähigkeit </w:t>
            </w:r>
          </w:p>
        </w:tc>
        <w:tc>
          <w:tcPr>
            <w:tcW w:w="3261" w:type="dxa"/>
          </w:tcPr>
          <w:p w14:paraId="09650677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Konstruktive Zusammenarbeit, äussert sich im Team, Erkennen und akzeptieren unterschiedlicher Sichtweisen, Verständnis für andere</w:t>
            </w:r>
          </w:p>
        </w:tc>
        <w:tc>
          <w:tcPr>
            <w:tcW w:w="454" w:type="dxa"/>
          </w:tcPr>
          <w:p w14:paraId="1E9D7757" w14:textId="3588B72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15AAE02" w14:textId="5BE71D8C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82DA1C8" w14:textId="437F77F6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AF52367" w14:textId="38F816D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03B5AFF7" w14:textId="647D035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43C6B4BA" w14:textId="77777777" w:rsidTr="005551C9">
        <w:tc>
          <w:tcPr>
            <w:tcW w:w="3224" w:type="dxa"/>
            <w:vMerge/>
          </w:tcPr>
          <w:p w14:paraId="49D202F6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18C87435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4.4 Konfliktfähigkeit</w:t>
            </w:r>
          </w:p>
        </w:tc>
        <w:tc>
          <w:tcPr>
            <w:tcW w:w="3261" w:type="dxa"/>
          </w:tcPr>
          <w:p w14:paraId="5D1ECAC0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Umgang mit Kritik, Normen und Werte kennen</w:t>
            </w:r>
          </w:p>
        </w:tc>
        <w:tc>
          <w:tcPr>
            <w:tcW w:w="454" w:type="dxa"/>
          </w:tcPr>
          <w:p w14:paraId="59C405FD" w14:textId="58E64A93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93B6112" w14:textId="4C65673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BF2B632" w14:textId="0C29FB4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683382D" w14:textId="2091912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01551C1E" w14:textId="195BEC41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49EAED81" w14:textId="77777777" w:rsidTr="005551C9">
        <w:tc>
          <w:tcPr>
            <w:tcW w:w="3224" w:type="dxa"/>
            <w:vMerge/>
          </w:tcPr>
          <w:p w14:paraId="39102ECB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3CDFF8D0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 xml:space="preserve">4.5 Verantwortungsbewusstsein </w:t>
            </w:r>
          </w:p>
        </w:tc>
        <w:tc>
          <w:tcPr>
            <w:tcW w:w="3261" w:type="dxa"/>
          </w:tcPr>
          <w:p w14:paraId="77591FF2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Kompetenzen einhalten, Einhalten von Abmachungen, bereitet sich auf Sitzungen vor</w:t>
            </w:r>
          </w:p>
        </w:tc>
        <w:tc>
          <w:tcPr>
            <w:tcW w:w="454" w:type="dxa"/>
          </w:tcPr>
          <w:p w14:paraId="749B0A9B" w14:textId="15C7BE39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1CB76AC" w14:textId="69357D46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EC6C031" w14:textId="41997D4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2FB26E7" w14:textId="0B7929A2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12B85B2" w14:textId="230F09E4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1C185F1" w14:textId="77777777" w:rsidTr="005551C9">
        <w:tc>
          <w:tcPr>
            <w:tcW w:w="3224" w:type="dxa"/>
            <w:vMerge/>
          </w:tcPr>
          <w:p w14:paraId="54A65B7C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0D1073ED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4.6 Zuverlässigkeit</w:t>
            </w:r>
          </w:p>
        </w:tc>
        <w:tc>
          <w:tcPr>
            <w:tcW w:w="3261" w:type="dxa"/>
          </w:tcPr>
          <w:p w14:paraId="4B3BF05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Einhalten von Vereinbarungen, Pünktlichkeit, kontinuierliche Arbeitsleistung</w:t>
            </w:r>
          </w:p>
        </w:tc>
        <w:tc>
          <w:tcPr>
            <w:tcW w:w="454" w:type="dxa"/>
          </w:tcPr>
          <w:p w14:paraId="5224DDC9" w14:textId="007F3F4E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C23CECF" w14:textId="2CAC313C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C592F97" w14:textId="64E9907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079B5DE" w14:textId="6F58A12D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557FF7A5" w14:textId="481032CD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0CA0FF7F" w14:textId="77777777" w:rsidTr="005551C9">
        <w:tc>
          <w:tcPr>
            <w:tcW w:w="3224" w:type="dxa"/>
            <w:vMerge/>
          </w:tcPr>
          <w:p w14:paraId="283C719A" w14:textId="77777777" w:rsidR="005551C9" w:rsidRPr="00365050" w:rsidRDefault="005551C9" w:rsidP="005551C9">
            <w:pPr>
              <w:rPr>
                <w:rFonts w:ascii="Arial" w:hAnsi="Arial"/>
                <w:b/>
                <w:spacing w:val="6"/>
                <w:sz w:val="20"/>
                <w:lang w:val="de-CH"/>
              </w:rPr>
            </w:pPr>
          </w:p>
        </w:tc>
        <w:tc>
          <w:tcPr>
            <w:tcW w:w="2554" w:type="dxa"/>
          </w:tcPr>
          <w:p w14:paraId="31DEEEF2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4.7 Umgangsformen</w:t>
            </w:r>
          </w:p>
        </w:tc>
        <w:tc>
          <w:tcPr>
            <w:tcW w:w="3261" w:type="dxa"/>
          </w:tcPr>
          <w:p w14:paraId="50819720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gepflegtes äusseres Erscheinungsbild</w:t>
            </w:r>
          </w:p>
        </w:tc>
        <w:tc>
          <w:tcPr>
            <w:tcW w:w="454" w:type="dxa"/>
          </w:tcPr>
          <w:p w14:paraId="7307EE5A" w14:textId="60EB2C7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514A046" w14:textId="3914A0A0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A212679" w14:textId="6762EF17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978E517" w14:textId="597B44CF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168F7EF8" w14:textId="4842E5DB" w:rsidR="005551C9" w:rsidRPr="00365050" w:rsidRDefault="005551C9" w:rsidP="005551C9">
            <w:pPr>
              <w:spacing w:before="20" w:after="20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noProof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</w:tbl>
    <w:p w14:paraId="177671DF" w14:textId="77777777" w:rsidR="0021745B" w:rsidRDefault="0021745B"/>
    <w:p w14:paraId="02720D0C" w14:textId="77777777" w:rsidR="00B14104" w:rsidRDefault="00B14104"/>
    <w:p w14:paraId="6C6B40C6" w14:textId="77777777" w:rsidR="00B14104" w:rsidRDefault="00B14104"/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551"/>
        <w:gridCol w:w="3261"/>
        <w:gridCol w:w="454"/>
        <w:gridCol w:w="425"/>
        <w:gridCol w:w="425"/>
        <w:gridCol w:w="425"/>
        <w:gridCol w:w="4678"/>
      </w:tblGrid>
      <w:tr w:rsidR="005551C9" w:rsidRPr="00365050" w14:paraId="5FC50309" w14:textId="77777777" w:rsidTr="005551C9">
        <w:trPr>
          <w:trHeight w:val="20"/>
        </w:trPr>
        <w:tc>
          <w:tcPr>
            <w:tcW w:w="3227" w:type="dxa"/>
            <w:vMerge w:val="restart"/>
          </w:tcPr>
          <w:p w14:paraId="69A0EDB5" w14:textId="77777777" w:rsidR="005551C9" w:rsidRPr="003A2951" w:rsidRDefault="005551C9" w:rsidP="005551C9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  <w:spacing w:val="6"/>
                <w:sz w:val="20"/>
                <w:lang w:val="de-CH"/>
              </w:rPr>
            </w:pPr>
            <w:r w:rsidRPr="003A2951">
              <w:rPr>
                <w:rFonts w:ascii="Arial" w:hAnsi="Arial"/>
                <w:b/>
                <w:bCs/>
                <w:spacing w:val="6"/>
                <w:sz w:val="20"/>
                <w:lang w:val="de-CH"/>
              </w:rPr>
              <w:t>Selbstkompetenz</w:t>
            </w:r>
          </w:p>
        </w:tc>
        <w:tc>
          <w:tcPr>
            <w:tcW w:w="2551" w:type="dxa"/>
          </w:tcPr>
          <w:p w14:paraId="5DCC1A62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5.1 Selbständigkeit</w:t>
            </w:r>
          </w:p>
        </w:tc>
        <w:tc>
          <w:tcPr>
            <w:tcW w:w="3261" w:type="dxa"/>
          </w:tcPr>
          <w:p w14:paraId="7A1D1570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Erledigt Aufgaben im Rahmen der Kompetenzen selbständig, zeigt Eigeninitiative, hält Weisungen und Richtlinien ein, Erkennt eigene Fähigkeiten und Grenzen</w:t>
            </w:r>
          </w:p>
        </w:tc>
        <w:tc>
          <w:tcPr>
            <w:tcW w:w="454" w:type="dxa"/>
          </w:tcPr>
          <w:p w14:paraId="40510E54" w14:textId="2B20DB95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E0B4659" w14:textId="7FE19399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E9F4200" w14:textId="76929A9F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D251E5B" w14:textId="7CF64C9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63F8EDBB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636F72A2" w14:textId="77777777" w:rsidTr="005551C9">
        <w:trPr>
          <w:trHeight w:val="20"/>
        </w:trPr>
        <w:tc>
          <w:tcPr>
            <w:tcW w:w="3227" w:type="dxa"/>
            <w:vMerge/>
          </w:tcPr>
          <w:p w14:paraId="241263E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708EB95A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5.2 Flexibilität</w:t>
            </w:r>
          </w:p>
        </w:tc>
        <w:tc>
          <w:tcPr>
            <w:tcW w:w="3261" w:type="dxa"/>
          </w:tcPr>
          <w:p w14:paraId="2E69B33F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454" w:type="dxa"/>
          </w:tcPr>
          <w:p w14:paraId="0495CFDA" w14:textId="2694ACA3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6FA5549" w14:textId="0BE8401C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9AC4D67" w14:textId="7142B9F9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76DC930" w14:textId="0FE538A4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48B85A5D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E8E0855" w14:textId="77777777" w:rsidTr="005551C9">
        <w:trPr>
          <w:trHeight w:val="20"/>
        </w:trPr>
        <w:tc>
          <w:tcPr>
            <w:tcW w:w="3227" w:type="dxa"/>
            <w:vMerge/>
          </w:tcPr>
          <w:p w14:paraId="458D8A51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62001A9E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5.3 Umgang mit Belastung</w:t>
            </w:r>
          </w:p>
        </w:tc>
        <w:tc>
          <w:tcPr>
            <w:tcW w:w="3261" w:type="dxa"/>
          </w:tcPr>
          <w:p w14:paraId="390A0D65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Erkennt Stresssymptome und körperliche Überforderungen bei sich selber und leitet im Rahmen der Möglichkeiten erleichternde Massnahmen ein (z.B. Veränderung der Arbeitsbelastung)</w:t>
            </w:r>
          </w:p>
        </w:tc>
        <w:tc>
          <w:tcPr>
            <w:tcW w:w="454" w:type="dxa"/>
          </w:tcPr>
          <w:p w14:paraId="5CC8BC7A" w14:textId="30AFA3F6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835879B" w14:textId="67F01875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71B49070" w14:textId="27E57B2C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AF15C65" w14:textId="67BAA1C0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012B8B5C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570FAA2C" w14:textId="77777777" w:rsidTr="005551C9">
        <w:trPr>
          <w:trHeight w:val="20"/>
        </w:trPr>
        <w:tc>
          <w:tcPr>
            <w:tcW w:w="3227" w:type="dxa"/>
            <w:vMerge/>
          </w:tcPr>
          <w:p w14:paraId="29E2A2C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768AD7D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5.4 Selbstreflexion</w:t>
            </w:r>
          </w:p>
        </w:tc>
        <w:tc>
          <w:tcPr>
            <w:tcW w:w="3261" w:type="dxa"/>
          </w:tcPr>
          <w:p w14:paraId="478784D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Reflektiert eigenes Verhalten regelmässig, passt das Verhalten entsprechend an</w:t>
            </w:r>
          </w:p>
        </w:tc>
        <w:tc>
          <w:tcPr>
            <w:tcW w:w="454" w:type="dxa"/>
          </w:tcPr>
          <w:p w14:paraId="67368232" w14:textId="5D31D76D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02E599E" w14:textId="00E739BE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4A93861" w14:textId="29B30840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9D3078D" w14:textId="7DDC2919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5656B2A1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31D4E07F" w14:textId="77777777" w:rsidTr="005551C9">
        <w:trPr>
          <w:trHeight w:val="20"/>
        </w:trPr>
        <w:tc>
          <w:tcPr>
            <w:tcW w:w="3227" w:type="dxa"/>
            <w:vMerge/>
          </w:tcPr>
          <w:p w14:paraId="0F00321A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158EDA4D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5.5 Kritikfähigkeit</w:t>
            </w:r>
          </w:p>
        </w:tc>
        <w:tc>
          <w:tcPr>
            <w:tcW w:w="3261" w:type="dxa"/>
          </w:tcPr>
          <w:p w14:paraId="2459810F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Wendet konstruktive Lösungsmöglichkeiten an</w:t>
            </w:r>
          </w:p>
        </w:tc>
        <w:tc>
          <w:tcPr>
            <w:tcW w:w="454" w:type="dxa"/>
          </w:tcPr>
          <w:p w14:paraId="3F495F60" w14:textId="5C22603D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5D72955" w14:textId="419EDD74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472E3A4E" w14:textId="54503ABE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C2ED4DF" w14:textId="0221A8EF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07C5297A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6DEBBBB2" w14:textId="77777777" w:rsidTr="005551C9">
        <w:trPr>
          <w:trHeight w:val="20"/>
        </w:trPr>
        <w:tc>
          <w:tcPr>
            <w:tcW w:w="3227" w:type="dxa"/>
            <w:vMerge/>
          </w:tcPr>
          <w:p w14:paraId="4EB5444C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1B0A017C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5.6 Frustrationstoleranz</w:t>
            </w:r>
          </w:p>
        </w:tc>
        <w:tc>
          <w:tcPr>
            <w:tcW w:w="3261" w:type="dxa"/>
          </w:tcPr>
          <w:p w14:paraId="69E7BEC5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Geht mit eigenen Spannungen, Konflikten und Gefühlen während der Arbeit angemessen um</w:t>
            </w:r>
          </w:p>
        </w:tc>
        <w:tc>
          <w:tcPr>
            <w:tcW w:w="454" w:type="dxa"/>
          </w:tcPr>
          <w:p w14:paraId="3CD8D3F6" w14:textId="7DC98111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72E0509" w14:textId="36695573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007ADFF" w14:textId="01FFE264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CCEF1BC" w14:textId="509CBFFD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4994D63D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3D87125E" w14:textId="77777777" w:rsidTr="005551C9">
        <w:trPr>
          <w:trHeight w:val="20"/>
        </w:trPr>
        <w:tc>
          <w:tcPr>
            <w:tcW w:w="3227" w:type="dxa"/>
            <w:vMerge/>
          </w:tcPr>
          <w:p w14:paraId="078C9E31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389D8176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5.7 Prioritäten setzen</w:t>
            </w:r>
          </w:p>
        </w:tc>
        <w:tc>
          <w:tcPr>
            <w:tcW w:w="3261" w:type="dxa"/>
          </w:tcPr>
          <w:p w14:paraId="0D7C668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beurteilt den Aufwand für die Vorbereitung, Durchführung und Auswertung der Tätigkeit im Hinblick auf Effizienz</w:t>
            </w:r>
          </w:p>
        </w:tc>
        <w:tc>
          <w:tcPr>
            <w:tcW w:w="454" w:type="dxa"/>
          </w:tcPr>
          <w:p w14:paraId="2480E6DC" w14:textId="02EA023A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C9F7CE7" w14:textId="66640F69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3455E44C" w14:textId="27B00CA9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D66720C" w14:textId="27E26DE3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6BA895C8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250F7EC7" w14:textId="77777777" w:rsidTr="005551C9">
        <w:trPr>
          <w:trHeight w:val="20"/>
        </w:trPr>
        <w:tc>
          <w:tcPr>
            <w:tcW w:w="3227" w:type="dxa"/>
            <w:vMerge/>
          </w:tcPr>
          <w:p w14:paraId="01D86B9B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66A4C96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5.8 Umgang mit Selbst-</w:t>
            </w:r>
            <w:r>
              <w:rPr>
                <w:rFonts w:ascii="Arial" w:hAnsi="Arial"/>
                <w:spacing w:val="6"/>
                <w:sz w:val="20"/>
                <w:lang w:val="de-CH"/>
              </w:rPr>
              <w:t xml:space="preserve"> 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und Fremdbedürfnissen</w:t>
            </w:r>
          </w:p>
        </w:tc>
        <w:tc>
          <w:tcPr>
            <w:tcW w:w="3261" w:type="dxa"/>
          </w:tcPr>
          <w:p w14:paraId="5ACFB283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Nimmt Dynamiken in Gruppen wahr und reflektiert sie</w:t>
            </w:r>
          </w:p>
        </w:tc>
        <w:tc>
          <w:tcPr>
            <w:tcW w:w="454" w:type="dxa"/>
          </w:tcPr>
          <w:p w14:paraId="30A47DE1" w14:textId="6FD7ACB3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4DBE3E0" w14:textId="400936BA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254042AC" w14:textId="3C856665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6D93B503" w14:textId="64B60EF3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3C15A2B3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  <w:tr w:rsidR="005551C9" w:rsidRPr="00365050" w14:paraId="74808364" w14:textId="77777777" w:rsidTr="005551C9">
        <w:trPr>
          <w:trHeight w:val="20"/>
        </w:trPr>
        <w:tc>
          <w:tcPr>
            <w:tcW w:w="3227" w:type="dxa"/>
            <w:vMerge/>
          </w:tcPr>
          <w:p w14:paraId="5E7F524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</w:p>
        </w:tc>
        <w:tc>
          <w:tcPr>
            <w:tcW w:w="2551" w:type="dxa"/>
          </w:tcPr>
          <w:p w14:paraId="5584AAFC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5.9 Empathie</w:t>
            </w:r>
          </w:p>
        </w:tc>
        <w:tc>
          <w:tcPr>
            <w:tcW w:w="3261" w:type="dxa"/>
          </w:tcPr>
          <w:p w14:paraId="5DA07809" w14:textId="77777777" w:rsidR="005551C9" w:rsidRPr="00365050" w:rsidRDefault="005551C9" w:rsidP="005551C9">
            <w:pPr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18"/>
                <w:szCs w:val="18"/>
                <w:lang w:val="de-CH"/>
              </w:rPr>
              <w:t>Ist fähig sich in andere Personen einzufühlen</w:t>
            </w:r>
          </w:p>
        </w:tc>
        <w:tc>
          <w:tcPr>
            <w:tcW w:w="454" w:type="dxa"/>
          </w:tcPr>
          <w:p w14:paraId="49F454F6" w14:textId="29A10065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5B5682A1" w14:textId="2098D8B8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1E96FBCA" w14:textId="22BEBCE6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25" w:type="dxa"/>
          </w:tcPr>
          <w:p w14:paraId="0DEEFB46" w14:textId="0A6183EC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pacing w:val="6"/>
                <w:sz w:val="20"/>
                <w:lang w:val="de-CH"/>
              </w:rPr>
              <w:instrText xml:space="preserve"> FORMCHECKBOX </w:instrText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</w:r>
            <w:r w:rsidR="00CF4DFF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  <w:tc>
          <w:tcPr>
            <w:tcW w:w="4678" w:type="dxa"/>
          </w:tcPr>
          <w:p w14:paraId="11869EA3" w14:textId="77777777" w:rsidR="005551C9" w:rsidRPr="00365050" w:rsidRDefault="005551C9" w:rsidP="005551C9">
            <w:pPr>
              <w:spacing w:beforeLines="20" w:before="48" w:afterLines="20" w:after="48"/>
              <w:rPr>
                <w:rFonts w:ascii="Arial" w:hAnsi="Arial"/>
                <w:spacing w:val="6"/>
                <w:sz w:val="20"/>
                <w:lang w:val="de-CH"/>
              </w:rPr>
            </w:pP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instrText xml:space="preserve"> FORMTEXT </w:instrTex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separate"/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t> </w:t>
            </w:r>
            <w:r w:rsidRPr="00365050">
              <w:rPr>
                <w:rFonts w:ascii="Arial" w:hAnsi="Arial"/>
                <w:spacing w:val="6"/>
                <w:sz w:val="20"/>
                <w:lang w:val="de-CH"/>
              </w:rPr>
              <w:fldChar w:fldCharType="end"/>
            </w:r>
          </w:p>
        </w:tc>
      </w:tr>
    </w:tbl>
    <w:p w14:paraId="013D8BAB" w14:textId="77777777" w:rsidR="003A2951" w:rsidRDefault="003A2951"/>
    <w:p w14:paraId="3123C7CF" w14:textId="77777777" w:rsidR="003A2951" w:rsidRPr="00365050" w:rsidRDefault="003A2951" w:rsidP="00F97CE3">
      <w:pPr>
        <w:spacing w:line="240" w:lineRule="atLeast"/>
        <w:jc w:val="both"/>
        <w:rPr>
          <w:rFonts w:ascii="Arial" w:hAnsi="Arial"/>
          <w:spacing w:val="6"/>
          <w:sz w:val="18"/>
          <w:szCs w:val="18"/>
          <w:lang w:val="de-CH"/>
        </w:rPr>
      </w:pP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Das Praktikum ist bestanden, wenn in der Schlussqualifikation folgende Bedingungen erfüllt sind: Die Qualitätskriterien 2. Kommunikationsfähigkeit und 4. Sozialkompetenz müssen das Prädikat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gut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erfüllen. Ein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genügend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muss im selben Qualitätskriterium mit einem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sehr gut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kompensiert werden. Mit einem Prädikat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ungenügend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in einem Unterbereich ist das Praktikum nicht erfüllt. In den Qualitätskriterien 1. Praktikumsmotivation, 3. Arbeitsqualität und 5. Selbstkompetenz muss jedes Prädikat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ungenügend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mit einem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gut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oder </w:t>
      </w:r>
      <w:r>
        <w:rPr>
          <w:rFonts w:ascii="Arial" w:hAnsi="Arial"/>
          <w:spacing w:val="6"/>
          <w:sz w:val="18"/>
          <w:szCs w:val="18"/>
          <w:lang w:val="de-CH"/>
        </w:rPr>
        <w:t>«</w:t>
      </w:r>
      <w:r w:rsidRPr="00365050">
        <w:rPr>
          <w:rFonts w:ascii="Arial" w:hAnsi="Arial"/>
          <w:spacing w:val="6"/>
          <w:sz w:val="18"/>
          <w:szCs w:val="18"/>
          <w:lang w:val="de-CH"/>
        </w:rPr>
        <w:t>sehr gut</w:t>
      </w:r>
      <w:r>
        <w:rPr>
          <w:rFonts w:ascii="Arial" w:hAnsi="Arial"/>
          <w:spacing w:val="6"/>
          <w:sz w:val="18"/>
          <w:szCs w:val="18"/>
          <w:lang w:val="de-CH"/>
        </w:rPr>
        <w:t>»</w:t>
      </w:r>
      <w:r w:rsidRPr="00365050">
        <w:rPr>
          <w:rFonts w:ascii="Arial" w:hAnsi="Arial"/>
          <w:spacing w:val="6"/>
          <w:sz w:val="18"/>
          <w:szCs w:val="18"/>
          <w:lang w:val="de-CH"/>
        </w:rPr>
        <w:t xml:space="preserve"> im gleichen Qualitätskriterium kompensiert werden.</w:t>
      </w:r>
    </w:p>
    <w:p w14:paraId="44B51BE1" w14:textId="77777777" w:rsidR="003A2951" w:rsidRPr="00365050" w:rsidRDefault="003A2951" w:rsidP="003A2951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72FB573F" w14:textId="77777777" w:rsidR="003A2951" w:rsidRPr="00365050" w:rsidRDefault="003A2951" w:rsidP="003A2951">
      <w:pPr>
        <w:spacing w:line="240" w:lineRule="atLeast"/>
        <w:rPr>
          <w:rFonts w:ascii="Arial" w:hAnsi="Arial"/>
          <w:spacing w:val="6"/>
          <w:sz w:val="28"/>
          <w:lang w:val="de-CH"/>
        </w:rPr>
      </w:pPr>
      <w:r w:rsidRPr="00365050">
        <w:rPr>
          <w:rFonts w:ascii="Arial" w:hAnsi="Arial"/>
          <w:spacing w:val="6"/>
          <w:sz w:val="28"/>
          <w:lang w:val="de-CH"/>
        </w:rPr>
        <w:t>Bemerkungen, Tendenzen:</w:t>
      </w:r>
    </w:p>
    <w:p w14:paraId="2F4EFF94" w14:textId="1F0633F3" w:rsidR="003A2951" w:rsidRPr="0021745B" w:rsidRDefault="00085A33" w:rsidP="003A2951">
      <w:pPr>
        <w:spacing w:line="240" w:lineRule="atLeast"/>
        <w:rPr>
          <w:rFonts w:ascii="Arial" w:hAnsi="Arial"/>
          <w:spacing w:val="6"/>
          <w:sz w:val="32"/>
          <w:szCs w:val="32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65050">
        <w:rPr>
          <w:rFonts w:ascii="Arial" w:hAnsi="Arial"/>
          <w:spacing w:val="6"/>
          <w:sz w:val="20"/>
          <w:lang w:val="de-CH"/>
        </w:rPr>
        <w:instrText xml:space="preserve"> FORMTEXT </w:instrText>
      </w:r>
      <w:r w:rsidRPr="00365050">
        <w:rPr>
          <w:rFonts w:ascii="Arial" w:hAnsi="Arial"/>
          <w:spacing w:val="6"/>
          <w:sz w:val="20"/>
          <w:lang w:val="de-CH"/>
        </w:rPr>
      </w:r>
      <w:r w:rsidRPr="00365050">
        <w:rPr>
          <w:rFonts w:ascii="Arial" w:hAnsi="Arial"/>
          <w:spacing w:val="6"/>
          <w:sz w:val="20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lang w:val="de-CH"/>
        </w:rPr>
        <w:t> </w:t>
      </w:r>
      <w:r w:rsidRPr="00365050">
        <w:rPr>
          <w:rFonts w:ascii="Arial" w:hAnsi="Arial"/>
          <w:spacing w:val="6"/>
          <w:sz w:val="20"/>
          <w:lang w:val="de-CH"/>
        </w:rPr>
        <w:fldChar w:fldCharType="end"/>
      </w:r>
    </w:p>
    <w:p w14:paraId="04AF95A1" w14:textId="77777777" w:rsidR="0021745B" w:rsidRPr="0021745B" w:rsidRDefault="0021745B" w:rsidP="003A2951">
      <w:pPr>
        <w:spacing w:line="240" w:lineRule="atLeast"/>
        <w:rPr>
          <w:rFonts w:ascii="Arial" w:hAnsi="Arial"/>
          <w:spacing w:val="6"/>
          <w:sz w:val="32"/>
          <w:szCs w:val="32"/>
          <w:lang w:val="de-CH"/>
        </w:rPr>
      </w:pPr>
    </w:p>
    <w:p w14:paraId="5F0BF231" w14:textId="77777777" w:rsidR="003A2951" w:rsidRPr="0021745B" w:rsidRDefault="003A2951" w:rsidP="003A2951">
      <w:pPr>
        <w:spacing w:line="240" w:lineRule="atLeast"/>
        <w:rPr>
          <w:rFonts w:ascii="Arial" w:hAnsi="Arial"/>
          <w:spacing w:val="6"/>
          <w:sz w:val="32"/>
          <w:szCs w:val="32"/>
          <w:lang w:val="de-CH"/>
        </w:rPr>
      </w:pPr>
    </w:p>
    <w:p w14:paraId="68571E2F" w14:textId="77777777" w:rsidR="003A2951" w:rsidRPr="00365050" w:rsidRDefault="003A2951" w:rsidP="003A2951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712DEFDA" w14:textId="1704E133" w:rsidR="003A2951" w:rsidRPr="00365050" w:rsidRDefault="003A2951" w:rsidP="003A2951">
      <w:pPr>
        <w:tabs>
          <w:tab w:val="right" w:pos="4320"/>
          <w:tab w:val="left" w:pos="6480"/>
          <w:tab w:val="right" w:pos="11160"/>
        </w:tabs>
        <w:spacing w:line="24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5050">
        <w:rPr>
          <w:rFonts w:ascii="Arial" w:hAnsi="Arial"/>
          <w:spacing w:val="6"/>
          <w:sz w:val="20"/>
          <w:u w:val="dotted"/>
          <w:lang w:val="de-CH"/>
        </w:rPr>
        <w:instrText xml:space="preserve"> FORMTEXT </w:instrText>
      </w:r>
      <w:r w:rsidRPr="00365050">
        <w:rPr>
          <w:rFonts w:ascii="Arial" w:hAnsi="Arial"/>
          <w:spacing w:val="6"/>
          <w:sz w:val="20"/>
          <w:u w:val="dotted"/>
          <w:lang w:val="de-CH"/>
        </w:rPr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separate"/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noProof/>
          <w:spacing w:val="6"/>
          <w:sz w:val="20"/>
          <w:u w:val="dotted"/>
          <w:lang w:val="de-CH"/>
        </w:rPr>
        <w:t> </w:t>
      </w:r>
      <w:r w:rsidRPr="00365050">
        <w:rPr>
          <w:rFonts w:ascii="Arial" w:hAnsi="Arial"/>
          <w:spacing w:val="6"/>
          <w:sz w:val="20"/>
          <w:u w:val="dotted"/>
          <w:lang w:val="de-CH"/>
        </w:rPr>
        <w:fldChar w:fldCharType="end"/>
      </w:r>
      <w:r w:rsidRPr="00365050">
        <w:rPr>
          <w:rFonts w:ascii="Arial" w:hAnsi="Arial"/>
          <w:spacing w:val="6"/>
          <w:sz w:val="20"/>
          <w:u w:val="dotted"/>
          <w:lang w:val="de-CH"/>
        </w:rPr>
        <w:tab/>
      </w:r>
      <w:r w:rsidRPr="00365050">
        <w:rPr>
          <w:rFonts w:ascii="Arial" w:hAnsi="Arial"/>
          <w:spacing w:val="6"/>
          <w:sz w:val="20"/>
          <w:lang w:val="de-CH"/>
        </w:rPr>
        <w:tab/>
      </w:r>
      <w:r w:rsidR="00F97CE3">
        <w:rPr>
          <w:rFonts w:ascii="Arial" w:hAnsi="Arial"/>
          <w:spacing w:val="6"/>
          <w:sz w:val="20"/>
          <w:u w:val="dotted"/>
          <w:lang w:val="de-CH"/>
        </w:rPr>
        <w:tab/>
      </w:r>
    </w:p>
    <w:p w14:paraId="0A5764ED" w14:textId="2901D5AB" w:rsidR="003A2951" w:rsidRPr="00365050" w:rsidRDefault="003A2951" w:rsidP="00F97CE3">
      <w:pPr>
        <w:tabs>
          <w:tab w:val="left" w:pos="6480"/>
        </w:tabs>
        <w:spacing w:line="24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Ort, Datum</w:t>
      </w:r>
      <w:r w:rsidRPr="00365050">
        <w:rPr>
          <w:rFonts w:ascii="Arial" w:hAnsi="Arial"/>
          <w:spacing w:val="6"/>
          <w:sz w:val="20"/>
          <w:lang w:val="de-CH"/>
        </w:rPr>
        <w:tab/>
        <w:t>Unterschrift</w:t>
      </w:r>
      <w:r w:rsidR="00F97CE3">
        <w:rPr>
          <w:rFonts w:ascii="Arial" w:hAnsi="Arial"/>
          <w:spacing w:val="6"/>
          <w:sz w:val="20"/>
          <w:lang w:val="de-CH"/>
        </w:rPr>
        <w:t xml:space="preserve"> Betreuungsperson Betrieb / FMS-Praktikant*in</w:t>
      </w:r>
    </w:p>
    <w:p w14:paraId="55C78CC5" w14:textId="77777777" w:rsidR="003A2951" w:rsidRPr="00365050" w:rsidRDefault="003A2951" w:rsidP="003A2951">
      <w:pPr>
        <w:spacing w:line="240" w:lineRule="atLeast"/>
        <w:rPr>
          <w:rFonts w:ascii="Arial" w:hAnsi="Arial"/>
          <w:spacing w:val="6"/>
          <w:sz w:val="20"/>
          <w:lang w:val="de-CH"/>
        </w:rPr>
      </w:pPr>
    </w:p>
    <w:p w14:paraId="63705601" w14:textId="1A4D5845" w:rsidR="003A2951" w:rsidRDefault="003A2951" w:rsidP="003A2951">
      <w:pPr>
        <w:spacing w:line="240" w:lineRule="atLeast"/>
        <w:rPr>
          <w:rFonts w:ascii="Arial" w:hAnsi="Arial"/>
          <w:spacing w:val="6"/>
          <w:sz w:val="20"/>
          <w:lang w:val="de-CH"/>
        </w:rPr>
      </w:pPr>
      <w:r w:rsidRPr="00365050">
        <w:rPr>
          <w:rFonts w:ascii="Arial" w:hAnsi="Arial"/>
          <w:spacing w:val="6"/>
          <w:sz w:val="20"/>
          <w:lang w:val="de-CH"/>
        </w:rPr>
        <w:t>Kopie</w:t>
      </w:r>
      <w:r w:rsidR="00253E56">
        <w:rPr>
          <w:rFonts w:ascii="Arial" w:hAnsi="Arial"/>
          <w:spacing w:val="6"/>
          <w:sz w:val="20"/>
          <w:lang w:val="de-CH"/>
        </w:rPr>
        <w:t>:</w:t>
      </w:r>
      <w:r w:rsidR="00253E56">
        <w:rPr>
          <w:rFonts w:ascii="Arial" w:hAnsi="Arial"/>
          <w:spacing w:val="6"/>
          <w:sz w:val="20"/>
          <w:lang w:val="de-CH"/>
        </w:rPr>
        <w:tab/>
      </w:r>
      <w:r w:rsidRPr="00365050">
        <w:rPr>
          <w:rFonts w:ascii="Arial" w:hAnsi="Arial"/>
          <w:spacing w:val="6"/>
          <w:sz w:val="20"/>
          <w:lang w:val="de-CH"/>
        </w:rPr>
        <w:t>an die Praktikantin/den Praktikanten</w:t>
      </w:r>
    </w:p>
    <w:p w14:paraId="24400637" w14:textId="7113E1B1" w:rsidR="00F97CE3" w:rsidRPr="00F97CE3" w:rsidRDefault="00F97CE3" w:rsidP="00F97CE3">
      <w:pPr>
        <w:spacing w:line="240" w:lineRule="atLeast"/>
        <w:jc w:val="right"/>
        <w:rPr>
          <w:rFonts w:ascii="Arial" w:hAnsi="Arial"/>
          <w:spacing w:val="6"/>
          <w:sz w:val="13"/>
          <w:szCs w:val="13"/>
          <w:lang w:val="de-CH"/>
        </w:rPr>
      </w:pPr>
      <w:r w:rsidRPr="00F97CE3">
        <w:rPr>
          <w:rFonts w:ascii="Arial" w:hAnsi="Arial"/>
          <w:spacing w:val="6"/>
          <w:sz w:val="13"/>
          <w:szCs w:val="13"/>
          <w:lang w:val="de-CH"/>
        </w:rPr>
        <w:t>Version 210219</w:t>
      </w:r>
    </w:p>
    <w:sectPr w:rsidR="00F97CE3" w:rsidRPr="00F97CE3" w:rsidSect="0021745B">
      <w:headerReference w:type="even" r:id="rId8"/>
      <w:headerReference w:type="default" r:id="rId9"/>
      <w:pgSz w:w="16834" w:h="11904" w:orient="landscape"/>
      <w:pgMar w:top="851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6E0B7" w14:textId="77777777" w:rsidR="005551C9" w:rsidRDefault="005551C9" w:rsidP="005551C9">
      <w:r>
        <w:separator/>
      </w:r>
    </w:p>
  </w:endnote>
  <w:endnote w:type="continuationSeparator" w:id="0">
    <w:p w14:paraId="6EDABD60" w14:textId="77777777" w:rsidR="005551C9" w:rsidRDefault="005551C9" w:rsidP="005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DE65" w14:textId="77777777" w:rsidR="005551C9" w:rsidRDefault="005551C9" w:rsidP="005551C9">
      <w:r>
        <w:separator/>
      </w:r>
    </w:p>
  </w:footnote>
  <w:footnote w:type="continuationSeparator" w:id="0">
    <w:p w14:paraId="16D872C4" w14:textId="77777777" w:rsidR="005551C9" w:rsidRDefault="005551C9" w:rsidP="0055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586486211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CD6DBFD" w14:textId="709F6DE4" w:rsidR="00F97CE3" w:rsidRDefault="00F97CE3" w:rsidP="001C2A11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62D8F14" w14:textId="77777777" w:rsidR="00F97CE3" w:rsidRDefault="00F97CE3" w:rsidP="00F97CE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43319655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A0C340F" w14:textId="5A27443B" w:rsidR="00F97CE3" w:rsidRDefault="00F97CE3" w:rsidP="001C2A11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D907C7" w14:textId="77777777" w:rsidR="00F97CE3" w:rsidRDefault="00F97CE3" w:rsidP="00F97CE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111FC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173331C"/>
    <w:multiLevelType w:val="multilevel"/>
    <w:tmpl w:val="F7C8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00020"/>
    <w:multiLevelType w:val="multilevel"/>
    <w:tmpl w:val="9378EF0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DEB6679"/>
    <w:multiLevelType w:val="hybridMultilevel"/>
    <w:tmpl w:val="AB6E3378"/>
    <w:lvl w:ilvl="0" w:tplc="D932F256">
      <w:start w:val="1"/>
      <w:numFmt w:val="decimal"/>
      <w:lvlText w:val="%1"/>
      <w:lvlJc w:val="left"/>
      <w:pPr>
        <w:ind w:left="1060" w:hanging="700"/>
      </w:pPr>
      <w:rPr>
        <w:rFonts w:ascii="Arial" w:eastAsia="Cambria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C9"/>
    <w:rsid w:val="000244ED"/>
    <w:rsid w:val="00032EBD"/>
    <w:rsid w:val="00085A33"/>
    <w:rsid w:val="001464FE"/>
    <w:rsid w:val="0021745B"/>
    <w:rsid w:val="00232C77"/>
    <w:rsid w:val="00253E56"/>
    <w:rsid w:val="002C10D7"/>
    <w:rsid w:val="003263E3"/>
    <w:rsid w:val="00365050"/>
    <w:rsid w:val="0039190A"/>
    <w:rsid w:val="003A2951"/>
    <w:rsid w:val="00493E22"/>
    <w:rsid w:val="004E4F92"/>
    <w:rsid w:val="004F2147"/>
    <w:rsid w:val="004F50DE"/>
    <w:rsid w:val="005551C9"/>
    <w:rsid w:val="0058463D"/>
    <w:rsid w:val="005E4AF1"/>
    <w:rsid w:val="00635A75"/>
    <w:rsid w:val="0065799E"/>
    <w:rsid w:val="006B7E24"/>
    <w:rsid w:val="006C1B9B"/>
    <w:rsid w:val="006D611D"/>
    <w:rsid w:val="0075751A"/>
    <w:rsid w:val="00765A77"/>
    <w:rsid w:val="007763E4"/>
    <w:rsid w:val="008751A7"/>
    <w:rsid w:val="008D297F"/>
    <w:rsid w:val="00966F8E"/>
    <w:rsid w:val="009B6A26"/>
    <w:rsid w:val="009D135E"/>
    <w:rsid w:val="009E44D9"/>
    <w:rsid w:val="009E4B38"/>
    <w:rsid w:val="00AE32B0"/>
    <w:rsid w:val="00B14104"/>
    <w:rsid w:val="00BE1503"/>
    <w:rsid w:val="00BE1950"/>
    <w:rsid w:val="00C33C9F"/>
    <w:rsid w:val="00C5062B"/>
    <w:rsid w:val="00C6756B"/>
    <w:rsid w:val="00CF4DFF"/>
    <w:rsid w:val="00D62AAD"/>
    <w:rsid w:val="00D94974"/>
    <w:rsid w:val="00E513CF"/>
    <w:rsid w:val="00E74E94"/>
    <w:rsid w:val="00EB17F0"/>
    <w:rsid w:val="00F04DEA"/>
    <w:rsid w:val="00F15F29"/>
    <w:rsid w:val="00F960A5"/>
    <w:rsid w:val="00F97CE3"/>
    <w:rsid w:val="00FD15AA"/>
    <w:rsid w:val="00FE1474"/>
    <w:rsid w:val="00FE3D0A"/>
    <w:rsid w:val="00FF29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0BD0B8"/>
  <w14:defaultImageDpi w14:val="32767"/>
  <w15:chartTrackingRefBased/>
  <w15:docId w15:val="{7D3841F8-58C4-6642-84C9-045C38EC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D26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58463D"/>
    <w:pPr>
      <w:ind w:left="720"/>
      <w:contextualSpacing/>
    </w:pPr>
  </w:style>
  <w:style w:type="table" w:styleId="Tabellenraster">
    <w:name w:val="Table Grid"/>
    <w:basedOn w:val="NormaleTabelle"/>
    <w:rsid w:val="00A54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sid w:val="00966A7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551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51C9"/>
    <w:rPr>
      <w:sz w:val="24"/>
      <w:szCs w:val="24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551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51C9"/>
    <w:rPr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9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_f/ownCloud/A_Documents/FM_Soz/190528-zwischenqualifikation%5b2%5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69B4-3B38-6240-90B4-EAD94194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190528-zwischenqualifikation[2].dotx</Template>
  <TotalTime>0</TotalTime>
  <Pages>3</Pages>
  <Words>977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Schlussqualifikation</vt:lpstr>
    </vt:vector>
  </TitlesOfParts>
  <Company>Clemens Gehrig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Schlussqualifikation</dc:title>
  <dc:subject/>
  <dc:creator>Franziska Peter-Amacher</dc:creator>
  <cp:keywords/>
  <cp:lastModifiedBy>Franziska Peter-Amacher</cp:lastModifiedBy>
  <cp:revision>6</cp:revision>
  <cp:lastPrinted>2019-05-29T11:56:00Z</cp:lastPrinted>
  <dcterms:created xsi:type="dcterms:W3CDTF">2021-02-19T08:04:00Z</dcterms:created>
  <dcterms:modified xsi:type="dcterms:W3CDTF">2021-02-19T12:28:00Z</dcterms:modified>
</cp:coreProperties>
</file>